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A2" w:rsidRPr="005B387F" w:rsidRDefault="000A33A2" w:rsidP="000A33A2">
      <w:pPr>
        <w:jc w:val="center"/>
        <w:rPr>
          <w:b/>
          <w:lang w:val="uk-UA"/>
        </w:rPr>
      </w:pPr>
      <w:r w:rsidRPr="007F0332">
        <w:rPr>
          <w:b/>
          <w:lang w:val="uk-UA"/>
        </w:rPr>
        <w:t>Протокол №</w:t>
      </w:r>
      <w:r>
        <w:rPr>
          <w:b/>
          <w:lang w:val="en-US"/>
        </w:rPr>
        <w:t xml:space="preserve"> </w:t>
      </w:r>
      <w:r>
        <w:rPr>
          <w:b/>
          <w:lang w:val="uk-UA"/>
        </w:rPr>
        <w:t>9</w:t>
      </w:r>
    </w:p>
    <w:p w:rsidR="000A33A2" w:rsidRDefault="000A33A2" w:rsidP="000A33A2">
      <w:pPr>
        <w:jc w:val="center"/>
        <w:rPr>
          <w:b/>
          <w:lang w:val="uk-UA"/>
        </w:rPr>
      </w:pPr>
      <w:r w:rsidRPr="0099675B">
        <w:rPr>
          <w:b/>
          <w:lang w:val="uk-UA"/>
        </w:rPr>
        <w:t xml:space="preserve">засідання постійної депутатської комісії </w:t>
      </w:r>
    </w:p>
    <w:p w:rsidR="000A33A2" w:rsidRDefault="000A33A2" w:rsidP="000A33A2">
      <w:pPr>
        <w:jc w:val="center"/>
        <w:rPr>
          <w:b/>
          <w:lang w:val="uk-UA"/>
        </w:rPr>
      </w:pPr>
      <w:r w:rsidRPr="0099675B">
        <w:rPr>
          <w:b/>
          <w:lang w:val="uk-UA"/>
        </w:rPr>
        <w:t>з питань соціально – економічного розвитку</w:t>
      </w:r>
      <w:r>
        <w:rPr>
          <w:b/>
          <w:lang w:val="uk-UA"/>
        </w:rPr>
        <w:t>,</w:t>
      </w:r>
      <w:r w:rsidRPr="0099675B">
        <w:rPr>
          <w:b/>
          <w:lang w:val="uk-UA"/>
        </w:rPr>
        <w:t xml:space="preserve"> планування, </w:t>
      </w:r>
    </w:p>
    <w:p w:rsidR="000A33A2" w:rsidRDefault="000A33A2" w:rsidP="000A33A2">
      <w:pPr>
        <w:jc w:val="center"/>
        <w:rPr>
          <w:b/>
          <w:lang w:val="uk-UA"/>
        </w:rPr>
      </w:pPr>
      <w:r w:rsidRPr="0099675B">
        <w:rPr>
          <w:b/>
          <w:lang w:val="uk-UA"/>
        </w:rPr>
        <w:t>обліку, бюджету, фінансів та цін</w:t>
      </w:r>
      <w:r>
        <w:rPr>
          <w:b/>
          <w:lang w:val="uk-UA"/>
        </w:rPr>
        <w:t xml:space="preserve"> </w:t>
      </w:r>
    </w:p>
    <w:p w:rsidR="000A33A2" w:rsidRPr="0099675B" w:rsidRDefault="000A33A2" w:rsidP="000A33A2">
      <w:pPr>
        <w:jc w:val="center"/>
        <w:rPr>
          <w:b/>
          <w:lang w:val="uk-UA"/>
        </w:rPr>
      </w:pPr>
      <w:r>
        <w:rPr>
          <w:b/>
          <w:lang w:val="uk-UA"/>
        </w:rPr>
        <w:t>Прилуцької міської ради шостого скликання</w:t>
      </w:r>
    </w:p>
    <w:p w:rsidR="000A33A2" w:rsidRDefault="000A33A2" w:rsidP="000A33A2">
      <w:pPr>
        <w:jc w:val="both"/>
        <w:rPr>
          <w:lang w:val="uk-UA"/>
        </w:rPr>
      </w:pPr>
    </w:p>
    <w:p w:rsidR="000A33A2" w:rsidRPr="00375D6D" w:rsidRDefault="000A33A2" w:rsidP="000A33A2">
      <w:pPr>
        <w:jc w:val="both"/>
        <w:rPr>
          <w:b/>
          <w:lang w:val="uk-UA"/>
        </w:rPr>
      </w:pPr>
      <w:r w:rsidRPr="00375D6D">
        <w:rPr>
          <w:b/>
          <w:lang w:val="uk-UA"/>
        </w:rPr>
        <w:t>м. Прилуки</w:t>
      </w:r>
      <w:r w:rsidRPr="00375D6D">
        <w:rPr>
          <w:b/>
          <w:lang w:val="uk-UA"/>
        </w:rPr>
        <w:tab/>
      </w:r>
      <w:r w:rsidRPr="00375D6D">
        <w:rPr>
          <w:b/>
          <w:lang w:val="uk-UA"/>
        </w:rPr>
        <w:tab/>
      </w:r>
      <w:r w:rsidRPr="00375D6D">
        <w:rPr>
          <w:b/>
          <w:lang w:val="uk-UA"/>
        </w:rPr>
        <w:tab/>
      </w:r>
      <w:r w:rsidRPr="00375D6D">
        <w:rPr>
          <w:b/>
          <w:lang w:val="uk-UA"/>
        </w:rPr>
        <w:tab/>
      </w:r>
      <w:r w:rsidRPr="00375D6D">
        <w:rPr>
          <w:b/>
          <w:lang w:val="uk-UA"/>
        </w:rPr>
        <w:tab/>
      </w:r>
      <w:r w:rsidRPr="00375D6D">
        <w:rPr>
          <w:b/>
          <w:lang w:val="uk-UA"/>
        </w:rPr>
        <w:tab/>
      </w:r>
      <w:r w:rsidRPr="00375D6D">
        <w:rPr>
          <w:b/>
          <w:lang w:val="uk-UA"/>
        </w:rPr>
        <w:tab/>
      </w:r>
      <w:r w:rsidRPr="00375D6D">
        <w:rPr>
          <w:b/>
          <w:lang w:val="uk-UA"/>
        </w:rPr>
        <w:tab/>
        <w:t xml:space="preserve">  </w:t>
      </w:r>
      <w:r w:rsidRPr="002455F6">
        <w:rPr>
          <w:b/>
        </w:rPr>
        <w:t>07</w:t>
      </w:r>
      <w:r w:rsidRPr="00375D6D">
        <w:rPr>
          <w:b/>
          <w:lang w:val="uk-UA"/>
        </w:rPr>
        <w:t xml:space="preserve"> </w:t>
      </w:r>
      <w:proofErr w:type="spellStart"/>
      <w:r w:rsidRPr="002455F6">
        <w:rPr>
          <w:b/>
        </w:rPr>
        <w:t>липня</w:t>
      </w:r>
      <w:proofErr w:type="spellEnd"/>
      <w:r>
        <w:rPr>
          <w:b/>
          <w:lang w:val="uk-UA"/>
        </w:rPr>
        <w:t xml:space="preserve"> </w:t>
      </w:r>
      <w:r w:rsidRPr="00375D6D">
        <w:rPr>
          <w:b/>
          <w:lang w:val="uk-UA"/>
        </w:rPr>
        <w:t>201</w:t>
      </w:r>
      <w:r w:rsidRPr="002455F6">
        <w:rPr>
          <w:b/>
        </w:rPr>
        <w:t>4</w:t>
      </w:r>
      <w:r w:rsidRPr="00375D6D">
        <w:rPr>
          <w:b/>
          <w:lang w:val="uk-UA"/>
        </w:rPr>
        <w:t xml:space="preserve"> року                                        </w:t>
      </w:r>
    </w:p>
    <w:p w:rsidR="000A33A2" w:rsidRDefault="000A33A2" w:rsidP="000A33A2">
      <w:pPr>
        <w:jc w:val="both"/>
        <w:rPr>
          <w:lang w:val="uk-UA"/>
        </w:rPr>
      </w:pPr>
    </w:p>
    <w:p w:rsidR="000A33A2" w:rsidRDefault="000A33A2" w:rsidP="000A33A2">
      <w:pPr>
        <w:jc w:val="both"/>
        <w:rPr>
          <w:lang w:val="uk-UA"/>
        </w:rPr>
      </w:pPr>
      <w:r>
        <w:rPr>
          <w:lang w:val="uk-UA"/>
        </w:rPr>
        <w:t xml:space="preserve">Склад комісії: </w:t>
      </w:r>
      <w:r w:rsidRPr="002455F6">
        <w:t>7</w:t>
      </w:r>
      <w:r>
        <w:rPr>
          <w:lang w:val="uk-UA"/>
        </w:rPr>
        <w:t xml:space="preserve"> чоловік</w:t>
      </w:r>
    </w:p>
    <w:p w:rsidR="000A33A2" w:rsidRDefault="000A33A2" w:rsidP="000A33A2">
      <w:pPr>
        <w:rPr>
          <w:lang w:val="uk-UA"/>
        </w:rPr>
      </w:pPr>
    </w:p>
    <w:p w:rsidR="000A33A2" w:rsidRDefault="000A33A2" w:rsidP="000A33A2">
      <w:pPr>
        <w:rPr>
          <w:lang w:val="uk-UA"/>
        </w:rPr>
      </w:pPr>
      <w:r>
        <w:rPr>
          <w:lang w:val="uk-UA"/>
        </w:rPr>
        <w:t xml:space="preserve">Присутні: </w:t>
      </w:r>
      <w:proofErr w:type="spellStart"/>
      <w:r>
        <w:rPr>
          <w:lang w:val="uk-UA"/>
        </w:rPr>
        <w:t>Малиш</w:t>
      </w:r>
      <w:proofErr w:type="spellEnd"/>
      <w:r>
        <w:rPr>
          <w:lang w:val="uk-UA"/>
        </w:rPr>
        <w:t xml:space="preserve"> Г.П., </w:t>
      </w:r>
      <w:proofErr w:type="spellStart"/>
      <w:r>
        <w:rPr>
          <w:lang w:val="uk-UA"/>
        </w:rPr>
        <w:t>Сотніченко</w:t>
      </w:r>
      <w:proofErr w:type="spellEnd"/>
      <w:r>
        <w:rPr>
          <w:lang w:val="uk-UA"/>
        </w:rPr>
        <w:t xml:space="preserve"> О.М., </w:t>
      </w:r>
      <w:proofErr w:type="spellStart"/>
      <w:r>
        <w:rPr>
          <w:lang w:val="uk-UA"/>
        </w:rPr>
        <w:t>Чумаченко</w:t>
      </w:r>
      <w:proofErr w:type="spellEnd"/>
      <w:r>
        <w:rPr>
          <w:lang w:val="uk-UA"/>
        </w:rPr>
        <w:t xml:space="preserve"> А.Л.,</w:t>
      </w:r>
      <w:r w:rsidRPr="002455F6">
        <w:rPr>
          <w:lang w:val="uk-UA"/>
        </w:rPr>
        <w:t xml:space="preserve"> </w:t>
      </w:r>
      <w:r>
        <w:rPr>
          <w:lang w:val="uk-UA"/>
        </w:rPr>
        <w:t>Козик О.Д.  Петровська А.М.</w:t>
      </w:r>
    </w:p>
    <w:p w:rsidR="000A33A2" w:rsidRDefault="000A33A2" w:rsidP="000A33A2">
      <w:pPr>
        <w:rPr>
          <w:lang w:val="uk-UA"/>
        </w:rPr>
      </w:pPr>
    </w:p>
    <w:p w:rsidR="000A33A2" w:rsidRPr="002455F6" w:rsidRDefault="000A33A2" w:rsidP="000A33A2">
      <w:pPr>
        <w:jc w:val="both"/>
        <w:rPr>
          <w:lang w:val="uk-UA"/>
        </w:rPr>
      </w:pPr>
      <w:r>
        <w:rPr>
          <w:lang w:val="uk-UA"/>
        </w:rPr>
        <w:t>Відсутні:   Дьоміна В.М.,</w:t>
      </w:r>
      <w:r w:rsidRPr="002455F6">
        <w:rPr>
          <w:lang w:val="uk-UA"/>
        </w:rPr>
        <w:t xml:space="preserve"> </w:t>
      </w:r>
      <w:proofErr w:type="spellStart"/>
      <w:r>
        <w:rPr>
          <w:lang w:val="uk-UA"/>
        </w:rPr>
        <w:t>Гребенько</w:t>
      </w:r>
      <w:proofErr w:type="spellEnd"/>
      <w:r>
        <w:rPr>
          <w:lang w:val="uk-UA"/>
        </w:rPr>
        <w:t xml:space="preserve"> О.В.</w:t>
      </w:r>
    </w:p>
    <w:p w:rsidR="000A33A2" w:rsidRDefault="000A33A2" w:rsidP="000A33A2">
      <w:pPr>
        <w:jc w:val="both"/>
        <w:rPr>
          <w:lang w:val="uk-UA"/>
        </w:rPr>
      </w:pPr>
    </w:p>
    <w:p w:rsidR="000A33A2" w:rsidRPr="00411505" w:rsidRDefault="000A33A2" w:rsidP="000A33A2">
      <w:pPr>
        <w:pStyle w:val="Textbody"/>
        <w:spacing w:after="0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411505">
        <w:rPr>
          <w:rFonts w:ascii="Times New Roman" w:eastAsia="Times New Roman" w:hAnsi="Times New Roman" w:cs="Times New Roman"/>
          <w:kern w:val="0"/>
          <w:sz w:val="24"/>
        </w:rPr>
        <w:t>Згідно з ст. 89, 91 Регламенту Прилуцької міської ради засідання постійної комісії правомочне розглядати всі питання порядку денного.</w:t>
      </w:r>
    </w:p>
    <w:p w:rsidR="000A33A2" w:rsidRDefault="000A33A2" w:rsidP="000A33A2">
      <w:pPr>
        <w:jc w:val="both"/>
        <w:rPr>
          <w:lang w:val="uk-UA"/>
        </w:rPr>
      </w:pPr>
    </w:p>
    <w:p w:rsidR="000A33A2" w:rsidRDefault="000A33A2" w:rsidP="000A33A2">
      <w:pPr>
        <w:jc w:val="both"/>
        <w:rPr>
          <w:lang w:val="uk-UA"/>
        </w:rPr>
      </w:pPr>
      <w:r>
        <w:rPr>
          <w:lang w:val="uk-UA"/>
        </w:rPr>
        <w:t>Присутні: Ворона О.І. – начальник фінансового управління Прилуцької міської ради.</w:t>
      </w:r>
    </w:p>
    <w:p w:rsidR="000A33A2" w:rsidRDefault="000A33A2" w:rsidP="000A33A2">
      <w:pPr>
        <w:jc w:val="both"/>
        <w:rPr>
          <w:lang w:val="uk-UA"/>
        </w:rPr>
      </w:pPr>
      <w:proofErr w:type="spellStart"/>
      <w:r>
        <w:rPr>
          <w:lang w:val="uk-UA"/>
        </w:rPr>
        <w:t>Ряжечкина</w:t>
      </w:r>
      <w:proofErr w:type="spellEnd"/>
      <w:r>
        <w:rPr>
          <w:lang w:val="uk-UA"/>
        </w:rPr>
        <w:t xml:space="preserve"> Л.А. – представник відділу містобудування та архітектури Прилуцької міської ради.</w:t>
      </w:r>
    </w:p>
    <w:p w:rsidR="000A33A2" w:rsidRPr="009B6FA8" w:rsidRDefault="000A33A2" w:rsidP="000A33A2">
      <w:pPr>
        <w:ind w:right="-56"/>
        <w:jc w:val="center"/>
        <w:rPr>
          <w:b/>
          <w:lang w:val="uk-UA"/>
        </w:rPr>
      </w:pPr>
      <w:r w:rsidRPr="009B6FA8">
        <w:rPr>
          <w:b/>
          <w:lang w:val="uk-UA"/>
        </w:rPr>
        <w:t>ПОРЯДОК ДЕННИЙ:</w:t>
      </w:r>
    </w:p>
    <w:p w:rsidR="000A33A2" w:rsidRDefault="000A33A2" w:rsidP="000A33A2">
      <w:pPr>
        <w:ind w:firstLine="708"/>
        <w:jc w:val="both"/>
        <w:rPr>
          <w:lang w:val="uk-UA"/>
        </w:rPr>
      </w:pPr>
      <w:r>
        <w:rPr>
          <w:lang w:val="uk-UA"/>
        </w:rPr>
        <w:t xml:space="preserve">1. Обрання секретаря засідання комісії. </w:t>
      </w:r>
    </w:p>
    <w:p w:rsidR="000A33A2" w:rsidRDefault="000A33A2" w:rsidP="000A33A2">
      <w:pPr>
        <w:ind w:firstLine="708"/>
        <w:jc w:val="both"/>
        <w:rPr>
          <w:lang w:val="uk-UA"/>
        </w:rPr>
      </w:pPr>
      <w:r>
        <w:rPr>
          <w:lang w:val="uk-UA"/>
        </w:rPr>
        <w:t>2. Розгляд з</w:t>
      </w:r>
      <w:r w:rsidRPr="002455F6">
        <w:rPr>
          <w:lang w:val="uk-UA"/>
        </w:rPr>
        <w:t xml:space="preserve">вернення ТОВ </w:t>
      </w:r>
      <w:r>
        <w:rPr>
          <w:lang w:val="uk-UA"/>
        </w:rPr>
        <w:t>«</w:t>
      </w:r>
      <w:proofErr w:type="spellStart"/>
      <w:r w:rsidRPr="002455F6">
        <w:rPr>
          <w:lang w:val="uk-UA"/>
        </w:rPr>
        <w:t>Ал</w:t>
      </w:r>
      <w:r>
        <w:rPr>
          <w:lang w:val="uk-UA"/>
        </w:rPr>
        <w:t>і</w:t>
      </w:r>
      <w:r w:rsidRPr="002455F6">
        <w:rPr>
          <w:lang w:val="uk-UA"/>
        </w:rPr>
        <w:t>тон</w:t>
      </w:r>
      <w:r>
        <w:rPr>
          <w:lang w:val="uk-UA"/>
        </w:rPr>
        <w:t>і</w:t>
      </w:r>
      <w:proofErr w:type="spellEnd"/>
      <w:r>
        <w:rPr>
          <w:lang w:val="uk-UA"/>
        </w:rPr>
        <w:t xml:space="preserve">» щодо звільнення від сплати пайової участі на розвиток інженерно-транспортної та соціальної інфраструктури міста. </w:t>
      </w:r>
    </w:p>
    <w:p w:rsidR="000A33A2" w:rsidRDefault="000A33A2" w:rsidP="000A33A2">
      <w:pPr>
        <w:ind w:firstLine="708"/>
        <w:jc w:val="both"/>
        <w:rPr>
          <w:lang w:val="uk-UA"/>
        </w:rPr>
      </w:pPr>
      <w:r>
        <w:rPr>
          <w:lang w:val="uk-UA"/>
        </w:rPr>
        <w:t xml:space="preserve">3. Розгляд звернень керівників бюджетних установ міста щодо забезпечення бюджетними призначення на заробітну плату і нарахування на липень-серпень 2013 року.  </w:t>
      </w:r>
    </w:p>
    <w:p w:rsidR="000A33A2" w:rsidRDefault="000A33A2" w:rsidP="000A33A2">
      <w:pPr>
        <w:ind w:right="-56"/>
        <w:jc w:val="both"/>
        <w:rPr>
          <w:b/>
          <w:u w:val="single"/>
          <w:lang w:val="uk-UA"/>
        </w:rPr>
      </w:pPr>
    </w:p>
    <w:p w:rsidR="000A33A2" w:rsidRPr="00A5115B" w:rsidRDefault="000A33A2" w:rsidP="000A33A2">
      <w:pPr>
        <w:ind w:right="-56"/>
        <w:jc w:val="both"/>
        <w:rPr>
          <w:b/>
          <w:u w:val="single"/>
          <w:lang w:val="uk-UA"/>
        </w:rPr>
      </w:pPr>
      <w:r w:rsidRPr="00A5115B"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1</w:t>
      </w:r>
      <w:r w:rsidRPr="00A5115B">
        <w:rPr>
          <w:b/>
          <w:u w:val="single"/>
          <w:lang w:val="uk-UA"/>
        </w:rPr>
        <w:t xml:space="preserve"> ПИТАННЮ:</w:t>
      </w:r>
    </w:p>
    <w:p w:rsidR="000A33A2" w:rsidRDefault="000A33A2" w:rsidP="000A33A2">
      <w:pPr>
        <w:jc w:val="both"/>
        <w:rPr>
          <w:lang w:val="uk-UA"/>
        </w:rPr>
      </w:pPr>
      <w:r w:rsidRPr="000128C6">
        <w:rPr>
          <w:b/>
          <w:i/>
          <w:u w:val="single"/>
          <w:lang w:val="uk-UA"/>
        </w:rPr>
        <w:t>СЛУХАЛИ: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Сотніченко</w:t>
      </w:r>
      <w:proofErr w:type="spellEnd"/>
      <w:r>
        <w:rPr>
          <w:lang w:val="uk-UA"/>
        </w:rPr>
        <w:t xml:space="preserve"> О.М., яка повідомила про необхідність у зв’язку з відсутністю на засіданні секретаря комісії Грубенько О.В. обрати тимчасово, для проведення засідання секретаря засідання та запропонувала  обрати таким </w:t>
      </w:r>
      <w:proofErr w:type="spellStart"/>
      <w:r>
        <w:rPr>
          <w:lang w:val="uk-UA"/>
        </w:rPr>
        <w:t>Малиш</w:t>
      </w:r>
      <w:proofErr w:type="spellEnd"/>
      <w:r>
        <w:rPr>
          <w:lang w:val="uk-UA"/>
        </w:rPr>
        <w:t xml:space="preserve"> Г.П.</w:t>
      </w:r>
    </w:p>
    <w:p w:rsidR="000A33A2" w:rsidRDefault="000A33A2" w:rsidP="000A33A2">
      <w:pPr>
        <w:rPr>
          <w:lang w:val="uk-UA"/>
        </w:rPr>
      </w:pPr>
      <w:r w:rsidRPr="000868AD">
        <w:rPr>
          <w:b/>
          <w:i/>
          <w:u w:val="single"/>
        </w:rPr>
        <w:t>ГОЛОСУВАЛИ</w:t>
      </w:r>
      <w:r w:rsidRPr="00D306BA">
        <w:rPr>
          <w:b/>
          <w:u w:val="single"/>
        </w:rPr>
        <w:t>:</w:t>
      </w:r>
    </w:p>
    <w:p w:rsidR="000A33A2" w:rsidRDefault="000A33A2" w:rsidP="000A33A2">
      <w:pPr>
        <w:ind w:right="-186"/>
        <w:rPr>
          <w:lang w:val="uk-UA"/>
        </w:rPr>
      </w:pPr>
      <w:r>
        <w:rPr>
          <w:lang w:val="uk-UA"/>
        </w:rPr>
        <w:t xml:space="preserve">На голосування поставлено пропозицію: «Обрати секретарем засідання комісії </w:t>
      </w:r>
      <w:proofErr w:type="spellStart"/>
      <w:r>
        <w:rPr>
          <w:lang w:val="uk-UA"/>
        </w:rPr>
        <w:t>Малиш</w:t>
      </w:r>
      <w:proofErr w:type="spellEnd"/>
      <w:r>
        <w:rPr>
          <w:lang w:val="uk-UA"/>
        </w:rPr>
        <w:t xml:space="preserve"> Г.П.»</w:t>
      </w:r>
    </w:p>
    <w:p w:rsidR="000A33A2" w:rsidRPr="00EA6339" w:rsidRDefault="000A33A2" w:rsidP="000A33A2">
      <w:pPr>
        <w:rPr>
          <w:lang w:val="uk-UA"/>
        </w:rPr>
      </w:pPr>
      <w:r w:rsidRPr="00596120">
        <w:rPr>
          <w:lang w:val="uk-UA"/>
        </w:rPr>
        <w:t xml:space="preserve">„ЗА” – </w:t>
      </w:r>
      <w:r>
        <w:rPr>
          <w:lang w:val="uk-UA"/>
        </w:rPr>
        <w:t>5, «ПРОТИ» - 0, «УТРИМАЛИСЬ» - 0.</w:t>
      </w:r>
    </w:p>
    <w:p w:rsidR="000A33A2" w:rsidRDefault="000A33A2" w:rsidP="000A33A2">
      <w:pPr>
        <w:rPr>
          <w:lang w:val="uk-UA"/>
        </w:rPr>
      </w:pPr>
      <w:r w:rsidRPr="00411505">
        <w:rPr>
          <w:b/>
          <w:i/>
          <w:u w:val="single"/>
          <w:lang w:val="uk-UA"/>
        </w:rPr>
        <w:t>ВИРІШИЛИ:</w:t>
      </w:r>
      <w:r w:rsidRPr="00411505">
        <w:rPr>
          <w:lang w:val="uk-UA"/>
        </w:rPr>
        <w:t xml:space="preserve"> </w:t>
      </w:r>
      <w:r>
        <w:rPr>
          <w:lang w:val="uk-UA"/>
        </w:rPr>
        <w:t xml:space="preserve">«Обрати секретарем засідання комісії  </w:t>
      </w:r>
      <w:proofErr w:type="spellStart"/>
      <w:r>
        <w:rPr>
          <w:lang w:val="uk-UA"/>
        </w:rPr>
        <w:t>Малиш</w:t>
      </w:r>
      <w:proofErr w:type="spellEnd"/>
      <w:r>
        <w:rPr>
          <w:lang w:val="uk-UA"/>
        </w:rPr>
        <w:t xml:space="preserve"> Г.П.»</w:t>
      </w:r>
    </w:p>
    <w:p w:rsidR="000A33A2" w:rsidRDefault="000A33A2" w:rsidP="000A33A2">
      <w:pPr>
        <w:jc w:val="both"/>
        <w:rPr>
          <w:b/>
          <w:i/>
          <w:u w:val="single"/>
          <w:lang w:val="uk-UA"/>
        </w:rPr>
      </w:pPr>
    </w:p>
    <w:p w:rsidR="000A33A2" w:rsidRPr="00A5115B" w:rsidRDefault="000A33A2" w:rsidP="000A33A2">
      <w:pPr>
        <w:ind w:right="-56"/>
        <w:jc w:val="both"/>
        <w:rPr>
          <w:b/>
          <w:u w:val="single"/>
          <w:lang w:val="uk-UA"/>
        </w:rPr>
      </w:pPr>
      <w:r w:rsidRPr="00A5115B"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2</w:t>
      </w:r>
      <w:r w:rsidRPr="00A5115B">
        <w:rPr>
          <w:b/>
          <w:u w:val="single"/>
          <w:lang w:val="uk-UA"/>
        </w:rPr>
        <w:t xml:space="preserve"> ПИТАННЮ:</w:t>
      </w:r>
    </w:p>
    <w:p w:rsidR="000A33A2" w:rsidRDefault="000A33A2" w:rsidP="000A33A2">
      <w:pPr>
        <w:jc w:val="both"/>
        <w:rPr>
          <w:lang w:val="uk-UA"/>
        </w:rPr>
      </w:pPr>
      <w:r w:rsidRPr="000128C6">
        <w:rPr>
          <w:b/>
          <w:i/>
          <w:u w:val="single"/>
          <w:lang w:val="uk-UA"/>
        </w:rPr>
        <w:t>СЛУХАЛИ:</w:t>
      </w:r>
      <w:r>
        <w:rPr>
          <w:lang w:val="uk-UA"/>
        </w:rPr>
        <w:t xml:space="preserve"> Ворона О.І., яка повідомила про надходження до Прилуцької міської ради з</w:t>
      </w:r>
      <w:r w:rsidRPr="002455F6">
        <w:rPr>
          <w:lang w:val="uk-UA"/>
        </w:rPr>
        <w:t xml:space="preserve">вернення ТОВ </w:t>
      </w:r>
      <w:r>
        <w:rPr>
          <w:lang w:val="uk-UA"/>
        </w:rPr>
        <w:t>«</w:t>
      </w:r>
      <w:proofErr w:type="spellStart"/>
      <w:r w:rsidRPr="002455F6">
        <w:rPr>
          <w:lang w:val="uk-UA"/>
        </w:rPr>
        <w:t>Ал</w:t>
      </w:r>
      <w:r>
        <w:rPr>
          <w:lang w:val="uk-UA"/>
        </w:rPr>
        <w:t>і</w:t>
      </w:r>
      <w:r w:rsidRPr="002455F6">
        <w:rPr>
          <w:lang w:val="uk-UA"/>
        </w:rPr>
        <w:t>тон</w:t>
      </w:r>
      <w:r>
        <w:rPr>
          <w:lang w:val="uk-UA"/>
        </w:rPr>
        <w:t>і</w:t>
      </w:r>
      <w:proofErr w:type="spellEnd"/>
      <w:r>
        <w:rPr>
          <w:lang w:val="uk-UA"/>
        </w:rPr>
        <w:t xml:space="preserve">» щодо звільнення від сплати пайової участі на розвиток інженерно-транспортної та соціальної інфраструктури міста та ознайомила присутніх з змістом листа. </w:t>
      </w:r>
    </w:p>
    <w:p w:rsidR="000A33A2" w:rsidRDefault="000A33A2" w:rsidP="000A33A2">
      <w:pPr>
        <w:jc w:val="both"/>
        <w:rPr>
          <w:lang w:val="uk-UA"/>
        </w:rPr>
      </w:pPr>
      <w:proofErr w:type="spellStart"/>
      <w:r>
        <w:rPr>
          <w:lang w:val="uk-UA"/>
        </w:rPr>
        <w:t>Ряжечкіна</w:t>
      </w:r>
      <w:proofErr w:type="spellEnd"/>
      <w:r>
        <w:rPr>
          <w:lang w:val="uk-UA"/>
        </w:rPr>
        <w:t xml:space="preserve"> Л.А. повідомила про наявність затвердженого виконкомом Прилуцької міської ради Положення про пайову участь на розвиток інженерно-транспортної та соціальної інфраструктури міста Прилуки. Відповідно до даного положення розмір внеску ТОВ «</w:t>
      </w:r>
      <w:proofErr w:type="spellStart"/>
      <w:r>
        <w:rPr>
          <w:lang w:val="uk-UA"/>
        </w:rPr>
        <w:t>Алітоні</w:t>
      </w:r>
      <w:proofErr w:type="spellEnd"/>
      <w:r>
        <w:rPr>
          <w:lang w:val="uk-UA"/>
        </w:rPr>
        <w:t>» становить 2,5  % вартості будівництва, з урахування понижуючого коефіцієнту 0,9 (об’єкт будівництва є об’єктом виробничого призначення), що в грошовому виразі становить 37549,00 грн.. Чинне законодавство, вищезазначене положення не передбачає довільного права міської ради звільняти окремі юридичні особи від сплати пайового внеску.</w:t>
      </w:r>
    </w:p>
    <w:p w:rsidR="000A33A2" w:rsidRDefault="000A33A2" w:rsidP="000A33A2">
      <w:pPr>
        <w:jc w:val="both"/>
        <w:rPr>
          <w:lang w:val="uk-UA"/>
        </w:rPr>
      </w:pPr>
      <w:proofErr w:type="spellStart"/>
      <w:r>
        <w:rPr>
          <w:lang w:val="uk-UA"/>
        </w:rPr>
        <w:t>Сотніченко</w:t>
      </w:r>
      <w:proofErr w:type="spellEnd"/>
      <w:r>
        <w:rPr>
          <w:lang w:val="uk-UA"/>
        </w:rPr>
        <w:t xml:space="preserve"> О.М., зауважила, що розмір внеску для ТОВ «</w:t>
      </w:r>
      <w:proofErr w:type="spellStart"/>
      <w:r>
        <w:rPr>
          <w:lang w:val="uk-UA"/>
        </w:rPr>
        <w:t>Алітоні</w:t>
      </w:r>
      <w:proofErr w:type="spellEnd"/>
      <w:r>
        <w:rPr>
          <w:lang w:val="uk-UA"/>
        </w:rPr>
        <w:t xml:space="preserve">» є помірним, оскільки відповідно до ст.. 40 Закону України «Про регулювання містобудівної діяльності» граничний розмір пайової участі для нежитлових будівель та споруд становить 10 % кошторисної вартості (у даному випадку становило б 166,9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 xml:space="preserve">.). </w:t>
      </w:r>
    </w:p>
    <w:p w:rsidR="000A33A2" w:rsidRDefault="000A33A2" w:rsidP="000A33A2">
      <w:pPr>
        <w:jc w:val="both"/>
        <w:rPr>
          <w:lang w:val="uk-UA"/>
        </w:rPr>
      </w:pPr>
      <w:r>
        <w:rPr>
          <w:lang w:val="uk-UA"/>
        </w:rPr>
        <w:t>Козик О.Д. зауважив про доцільність звільнення підприємства від сплати пайової участі, оскільки ТОВ «</w:t>
      </w:r>
      <w:proofErr w:type="spellStart"/>
      <w:r>
        <w:rPr>
          <w:lang w:val="uk-UA"/>
        </w:rPr>
        <w:t>Алітоні</w:t>
      </w:r>
      <w:proofErr w:type="spellEnd"/>
      <w:r>
        <w:rPr>
          <w:lang w:val="uk-UA"/>
        </w:rPr>
        <w:t xml:space="preserve">» має майже півтисячі  працівників, тому в складних економічних </w:t>
      </w:r>
      <w:r>
        <w:rPr>
          <w:lang w:val="uk-UA"/>
        </w:rPr>
        <w:lastRenderedPageBreak/>
        <w:t xml:space="preserve">умовах додаткове навантаження може негативно вплинути на фінансовий стан підприємства, і поставити під загрозу виплату заробітних плат.   </w:t>
      </w:r>
    </w:p>
    <w:p w:rsidR="000A33A2" w:rsidRDefault="000A33A2" w:rsidP="000A33A2">
      <w:pPr>
        <w:rPr>
          <w:lang w:val="uk-UA"/>
        </w:rPr>
      </w:pPr>
      <w:r w:rsidRPr="005E518C">
        <w:rPr>
          <w:b/>
          <w:i/>
          <w:u w:val="single"/>
          <w:lang w:val="uk-UA"/>
        </w:rPr>
        <w:t>ГОЛОСУВАЛИ</w:t>
      </w:r>
      <w:r w:rsidRPr="005E518C">
        <w:rPr>
          <w:b/>
          <w:u w:val="single"/>
          <w:lang w:val="uk-UA"/>
        </w:rPr>
        <w:t>:</w:t>
      </w:r>
    </w:p>
    <w:p w:rsidR="000A33A2" w:rsidRDefault="000A33A2" w:rsidP="000A33A2">
      <w:pPr>
        <w:rPr>
          <w:lang w:val="uk-UA"/>
        </w:rPr>
      </w:pPr>
      <w:r>
        <w:rPr>
          <w:lang w:val="uk-UA"/>
        </w:rPr>
        <w:t>На голосування поставлено пропозицію: «Звільнити ТОВ «</w:t>
      </w:r>
      <w:proofErr w:type="spellStart"/>
      <w:r>
        <w:rPr>
          <w:lang w:val="uk-UA"/>
        </w:rPr>
        <w:t>Алітоні</w:t>
      </w:r>
      <w:proofErr w:type="spellEnd"/>
      <w:r>
        <w:rPr>
          <w:lang w:val="uk-UA"/>
        </w:rPr>
        <w:t>» від сплати пайової участі на розвиток інженерно-транспортної та соціальної інфраструктури міста Прилуки у розмірі 37549,00 грн.»</w:t>
      </w:r>
    </w:p>
    <w:p w:rsidR="000A33A2" w:rsidRPr="00EA6339" w:rsidRDefault="000A33A2" w:rsidP="000A33A2">
      <w:pPr>
        <w:rPr>
          <w:lang w:val="uk-UA"/>
        </w:rPr>
      </w:pPr>
      <w:r w:rsidRPr="00596120">
        <w:rPr>
          <w:lang w:val="uk-UA"/>
        </w:rPr>
        <w:t xml:space="preserve">„ЗА” – </w:t>
      </w:r>
      <w:r>
        <w:rPr>
          <w:lang w:val="uk-UA"/>
        </w:rPr>
        <w:t>1, «ПРОТИ» - 4, «УТРИМАЛИСЬ» - 0.</w:t>
      </w:r>
    </w:p>
    <w:p w:rsidR="000A33A2" w:rsidRDefault="000A33A2" w:rsidP="000A33A2">
      <w:pPr>
        <w:rPr>
          <w:lang w:val="uk-UA"/>
        </w:rPr>
      </w:pPr>
      <w:r w:rsidRPr="00411505">
        <w:rPr>
          <w:b/>
          <w:i/>
          <w:u w:val="single"/>
          <w:lang w:val="uk-UA"/>
        </w:rPr>
        <w:t>ВИРІШИЛИ:</w:t>
      </w:r>
      <w:r w:rsidRPr="00411505">
        <w:rPr>
          <w:lang w:val="uk-UA"/>
        </w:rPr>
        <w:t xml:space="preserve"> </w:t>
      </w:r>
      <w:r>
        <w:rPr>
          <w:lang w:val="uk-UA"/>
        </w:rPr>
        <w:t>«Відмовити ТОВ «</w:t>
      </w:r>
      <w:proofErr w:type="spellStart"/>
      <w:r>
        <w:rPr>
          <w:lang w:val="uk-UA"/>
        </w:rPr>
        <w:t>Алітоні</w:t>
      </w:r>
      <w:proofErr w:type="spellEnd"/>
      <w:r>
        <w:rPr>
          <w:lang w:val="uk-UA"/>
        </w:rPr>
        <w:t>» у звільненні від сплати пайової участі на розвиток інженерно-транспортної та соціальної інфраструктури міста Прилуки».</w:t>
      </w:r>
    </w:p>
    <w:p w:rsidR="000A33A2" w:rsidRDefault="000A33A2" w:rsidP="000A33A2">
      <w:pPr>
        <w:jc w:val="both"/>
        <w:rPr>
          <w:lang w:val="uk-UA"/>
        </w:rPr>
      </w:pPr>
    </w:p>
    <w:p w:rsidR="000A33A2" w:rsidRPr="00A5115B" w:rsidRDefault="000A33A2" w:rsidP="000A33A2">
      <w:pPr>
        <w:ind w:right="-56"/>
        <w:jc w:val="both"/>
        <w:rPr>
          <w:b/>
          <w:u w:val="single"/>
          <w:lang w:val="uk-UA"/>
        </w:rPr>
      </w:pPr>
      <w:r w:rsidRPr="00A5115B">
        <w:rPr>
          <w:b/>
          <w:u w:val="single"/>
          <w:lang w:val="uk-UA"/>
        </w:rPr>
        <w:t xml:space="preserve">ПО </w:t>
      </w:r>
      <w:r>
        <w:rPr>
          <w:b/>
          <w:u w:val="single"/>
          <w:lang w:val="uk-UA"/>
        </w:rPr>
        <w:t>3</w:t>
      </w:r>
      <w:r w:rsidRPr="00A5115B">
        <w:rPr>
          <w:b/>
          <w:u w:val="single"/>
          <w:lang w:val="uk-UA"/>
        </w:rPr>
        <w:t xml:space="preserve"> ПИТАННЮ:</w:t>
      </w:r>
    </w:p>
    <w:p w:rsidR="000A33A2" w:rsidRDefault="000A33A2" w:rsidP="000A33A2">
      <w:pPr>
        <w:jc w:val="both"/>
        <w:rPr>
          <w:lang w:val="uk-UA"/>
        </w:rPr>
      </w:pPr>
      <w:r w:rsidRPr="000128C6">
        <w:rPr>
          <w:b/>
          <w:i/>
          <w:u w:val="single"/>
          <w:lang w:val="uk-UA"/>
        </w:rPr>
        <w:t>СЛУХАЛИ: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Сотніченко</w:t>
      </w:r>
      <w:proofErr w:type="spellEnd"/>
      <w:r>
        <w:rPr>
          <w:lang w:val="uk-UA"/>
        </w:rPr>
        <w:t xml:space="preserve"> О. М., яка повідомила про те, що на адресу комісії надійшли наступні звернення від бюджетних установ міста:</w:t>
      </w:r>
    </w:p>
    <w:p w:rsidR="000A33A2" w:rsidRDefault="000A33A2" w:rsidP="000A33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управління праці та соціального захисту населення щодо недостатнього забезпечення бюджетними призначеннями на заробітну плату та нарахування. Дефіцит призначень на липень – вересень поточного року становить по тер центру соціального обслуговування 848,0 тис. грн.., по центру реабілітації дітей – інвалідів 75000,00 грн., по безпосередньо УПСЗ 807,0 тис. грн..</w:t>
      </w:r>
    </w:p>
    <w:p w:rsidR="000A33A2" w:rsidRDefault="000A33A2" w:rsidP="000A33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управління освіти  щодо недостатнього забезпечення бюджетними призначеннями на заробітну плату та нарахування. Дефіцит призначень на липень – серпень поточного року по галузі освіти становить 13 805 600,00 грн..</w:t>
      </w:r>
    </w:p>
    <w:p w:rsidR="000A33A2" w:rsidRDefault="000A33A2" w:rsidP="000A33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КЛПЗ «Прилуцька центральна міська лікарня» щодо недостатнього забезпечення бюджетними призначеннями на заробітну плату та нарахування. Дефіцит призначень становить 9 477 800,00 грн.</w:t>
      </w:r>
    </w:p>
    <w:p w:rsidR="000A33A2" w:rsidRDefault="000A33A2" w:rsidP="000A33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Відділу культури і туризму щодо недостатнього забезпечення бюджетними призначеннями на заробітну плату та нарахування. Дефіцит призначень становить 21900,00 грн.</w:t>
      </w:r>
    </w:p>
    <w:p w:rsidR="000A33A2" w:rsidRDefault="000A33A2" w:rsidP="000A33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Прилуцького міського центру соціальних служб для сім’ї, дітей та молоді з того ж питання. Дефіцит призначень становить 9700 грн.</w:t>
      </w:r>
    </w:p>
    <w:p w:rsidR="000A33A2" w:rsidRDefault="000A33A2" w:rsidP="000A33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Відділу бухгалтерського обліку та звітності виконавчого комітету Прилуцької міської ради щодо недостатнього забезпечення бюджетними призначеннями на заробітну плату та нарахування. Дефіцит призначень на липень – вересень поточного року становить 1 446 200,00 грн.</w:t>
      </w:r>
    </w:p>
    <w:p w:rsidR="000A33A2" w:rsidRDefault="000A33A2" w:rsidP="000A33A2">
      <w:pPr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«Санаторій Берізка» щодо недостатності фінансування у сумі 92400,00 грн.</w:t>
      </w:r>
    </w:p>
    <w:p w:rsidR="000A33A2" w:rsidRDefault="000A33A2" w:rsidP="000A33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Прилуцької міської центральної бібліотеки ім.. Л. Забашти  щодо недостатності фінансування у сумі 359800,00 грн.</w:t>
      </w:r>
    </w:p>
    <w:p w:rsidR="000A33A2" w:rsidRDefault="000A33A2" w:rsidP="000A33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Прилуцького краєзнавчого музею ім.. В.І. Маслова щодо недостатності фінансування у сумі 111600,00 грн.</w:t>
      </w:r>
    </w:p>
    <w:p w:rsidR="000A33A2" w:rsidRDefault="000A33A2" w:rsidP="000A33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Прилуцького міського будинку культури щодо недостатності фінансування у сумі 44000,00 грн.</w:t>
      </w:r>
    </w:p>
    <w:p w:rsidR="000A33A2" w:rsidRDefault="000A33A2" w:rsidP="000A33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Прилуцької дитячої музичної школи ім.. Л.М. Ревуцького щодо недостатності фінансування у сумі 697300,00 грн.</w:t>
      </w:r>
    </w:p>
    <w:p w:rsidR="000A33A2" w:rsidRDefault="000A33A2" w:rsidP="000A33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Прилуцької школи мистецтв щодо недостатності фінансування у сумі 473,3 тис. грн.</w:t>
      </w:r>
    </w:p>
    <w:p w:rsidR="000A33A2" w:rsidRDefault="000A33A2" w:rsidP="000A33A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Відділу бухгалтерського обліку та звітності виконавчого комітету Прилуцької міської ради щодо недостатнього забезпечення бюджетними призначеннями на оплату енергоносіїв, придбання паперу, оплати послуги зв’язку у сумі 143,0 </w:t>
      </w:r>
      <w:proofErr w:type="spellStart"/>
      <w:r>
        <w:rPr>
          <w:lang w:val="uk-UA"/>
        </w:rPr>
        <w:t>тис.грн</w:t>
      </w:r>
      <w:proofErr w:type="spellEnd"/>
      <w:r>
        <w:rPr>
          <w:lang w:val="uk-UA"/>
        </w:rPr>
        <w:t>.</w:t>
      </w:r>
    </w:p>
    <w:p w:rsidR="000A33A2" w:rsidRDefault="000A33A2" w:rsidP="000A33A2">
      <w:pPr>
        <w:ind w:left="360"/>
        <w:jc w:val="both"/>
        <w:rPr>
          <w:lang w:val="uk-UA"/>
        </w:rPr>
      </w:pPr>
      <w:r>
        <w:rPr>
          <w:lang w:val="uk-UA"/>
        </w:rPr>
        <w:t xml:space="preserve">Згідно з даними зверненнями загальний розмір дефіциту призначень на липень-вересень 2014 року становить 28 412 600,00 грн. </w:t>
      </w:r>
    </w:p>
    <w:p w:rsidR="000A33A2" w:rsidRDefault="000A33A2" w:rsidP="000A33A2">
      <w:pPr>
        <w:ind w:left="360"/>
        <w:jc w:val="both"/>
        <w:rPr>
          <w:lang w:val="uk-UA"/>
        </w:rPr>
      </w:pPr>
      <w:r>
        <w:rPr>
          <w:lang w:val="uk-UA"/>
        </w:rPr>
        <w:t xml:space="preserve">Ворону О.І., яка пояснила причини недостатності бюджетних призначень та наслідки для працівників бюджетних установ – неможливості нарахування та виплати заробітної плати, а також ознайомила присутніх з вимогами ст. 78 Бюджетного кодексу України щодо можливості внесення змін до рішення про місцевий бюджет лише у разі перевиконання доходної частини не менш як на 5 відсотків та повідомила </w:t>
      </w:r>
      <w:r>
        <w:rPr>
          <w:lang w:val="uk-UA"/>
        </w:rPr>
        <w:lastRenderedPageBreak/>
        <w:t xml:space="preserve">що за підсумками 1 півріччя виконання доходної частини бюджету  становить близько 103 відсотків.   </w:t>
      </w:r>
    </w:p>
    <w:p w:rsidR="000A33A2" w:rsidRDefault="000A33A2" w:rsidP="000A33A2">
      <w:pPr>
        <w:rPr>
          <w:lang w:val="uk-UA"/>
        </w:rPr>
      </w:pPr>
      <w:r w:rsidRPr="005E0E5C">
        <w:rPr>
          <w:b/>
          <w:i/>
          <w:u w:val="single"/>
          <w:lang w:val="uk-UA"/>
        </w:rPr>
        <w:t>ГОЛОСУВАЛИ</w:t>
      </w:r>
      <w:r w:rsidRPr="005E0E5C">
        <w:rPr>
          <w:b/>
          <w:u w:val="single"/>
          <w:lang w:val="uk-UA"/>
        </w:rPr>
        <w:t>:</w:t>
      </w:r>
    </w:p>
    <w:p w:rsidR="000A33A2" w:rsidRDefault="000A33A2" w:rsidP="000A33A2">
      <w:pPr>
        <w:jc w:val="both"/>
        <w:rPr>
          <w:lang w:val="uk-UA"/>
        </w:rPr>
      </w:pPr>
      <w:r>
        <w:rPr>
          <w:lang w:val="uk-UA"/>
        </w:rPr>
        <w:t>На голосування поставлено пропозицію: «Доручити фінансовому управлінню Прилуцької міської ради розробити проект рішення Прилуцької міської ради про внесення змін до рішення Прилуцької міської ради про бюджет міста Прилуки на 2014 рік в частині збільшення доходної частини загального фонду бюджету міста на суму 28 412 600,00 грн. (двадцять вісім мільйонів чотириста дванадцять тисяч шістсот гривень) та відповідного збільшення бюджетних призначень на заробітну плату і нарахування, та винести даний проект рішення на розгляд сесії Прилуцької міської ради.»</w:t>
      </w:r>
    </w:p>
    <w:p w:rsidR="000A33A2" w:rsidRDefault="000A33A2" w:rsidP="000A33A2">
      <w:pPr>
        <w:rPr>
          <w:lang w:val="uk-UA"/>
        </w:rPr>
      </w:pPr>
      <w:r w:rsidRPr="00596120">
        <w:rPr>
          <w:lang w:val="uk-UA"/>
        </w:rPr>
        <w:t xml:space="preserve">„ЗА” – </w:t>
      </w:r>
      <w:r>
        <w:rPr>
          <w:lang w:val="uk-UA"/>
        </w:rPr>
        <w:t>5, «ПРОТИ» - 0, «УТРИМАЛИСЬ» - 0.</w:t>
      </w:r>
    </w:p>
    <w:p w:rsidR="000A33A2" w:rsidRPr="00EA6339" w:rsidRDefault="000A33A2" w:rsidP="000A33A2">
      <w:pPr>
        <w:rPr>
          <w:lang w:val="uk-UA"/>
        </w:rPr>
      </w:pPr>
      <w:r>
        <w:rPr>
          <w:lang w:val="uk-UA"/>
        </w:rPr>
        <w:t>Інших пропозицій не надійшло.</w:t>
      </w:r>
    </w:p>
    <w:p w:rsidR="000A33A2" w:rsidRDefault="000A33A2" w:rsidP="000A33A2">
      <w:pPr>
        <w:jc w:val="both"/>
        <w:rPr>
          <w:lang w:val="uk-UA"/>
        </w:rPr>
      </w:pPr>
      <w:r w:rsidRPr="00411505">
        <w:rPr>
          <w:b/>
          <w:i/>
          <w:u w:val="single"/>
          <w:lang w:val="uk-UA"/>
        </w:rPr>
        <w:t>ВИРІШИЛИ:</w:t>
      </w:r>
      <w:r w:rsidRPr="00411505">
        <w:rPr>
          <w:lang w:val="uk-UA"/>
        </w:rPr>
        <w:t xml:space="preserve"> </w:t>
      </w:r>
      <w:r>
        <w:rPr>
          <w:lang w:val="uk-UA"/>
        </w:rPr>
        <w:t>«Доручити фінансовому управлінню Прилуцької міської ради розробити проект рішення Прилуцької міської ради про внесення змін до рішення Прилуцької міської ради про бюджет міста Прилуки на 2014 рік в частині збільшення доходної частини загального фонду бюджету міста на суму 28 412600,00 грн. (двадцять вісім мільйонів чотириста дванадцять тисяч шістсот гривень) та відповідного збільшення бюджетних призначень на заробітну плату і нарахування, та винести даний проект рішення на розгляд сесії Прилуцької міської ради.»</w:t>
      </w:r>
    </w:p>
    <w:p w:rsidR="000A33A2" w:rsidRDefault="000A33A2" w:rsidP="000A33A2">
      <w:pPr>
        <w:jc w:val="both"/>
        <w:rPr>
          <w:lang w:val="uk-UA"/>
        </w:rPr>
      </w:pPr>
    </w:p>
    <w:p w:rsidR="000A33A2" w:rsidRDefault="000A33A2" w:rsidP="000A33A2">
      <w:pPr>
        <w:jc w:val="both"/>
        <w:rPr>
          <w:lang w:val="uk-UA"/>
        </w:rPr>
      </w:pPr>
    </w:p>
    <w:p w:rsidR="000A33A2" w:rsidRDefault="000A33A2" w:rsidP="000A33A2">
      <w:pPr>
        <w:jc w:val="both"/>
        <w:rPr>
          <w:lang w:val="uk-UA"/>
        </w:rPr>
      </w:pPr>
      <w:r>
        <w:rPr>
          <w:lang w:val="uk-UA"/>
        </w:rPr>
        <w:t xml:space="preserve">Голова комісії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О.М. </w:t>
      </w:r>
      <w:proofErr w:type="spellStart"/>
      <w:r>
        <w:rPr>
          <w:lang w:val="uk-UA"/>
        </w:rPr>
        <w:t>Сотніченко</w:t>
      </w:r>
      <w:proofErr w:type="spellEnd"/>
    </w:p>
    <w:p w:rsidR="000A33A2" w:rsidRDefault="000A33A2" w:rsidP="000A33A2">
      <w:pPr>
        <w:jc w:val="both"/>
        <w:rPr>
          <w:lang w:val="uk-UA"/>
        </w:rPr>
      </w:pPr>
    </w:p>
    <w:p w:rsidR="000A33A2" w:rsidRDefault="000A33A2" w:rsidP="000A33A2">
      <w:pPr>
        <w:jc w:val="both"/>
        <w:rPr>
          <w:lang w:val="uk-UA"/>
        </w:rPr>
      </w:pPr>
    </w:p>
    <w:p w:rsidR="000A33A2" w:rsidRDefault="000A33A2" w:rsidP="000A33A2">
      <w:pPr>
        <w:jc w:val="both"/>
        <w:rPr>
          <w:lang w:val="uk-UA"/>
        </w:rPr>
      </w:pPr>
      <w:r>
        <w:rPr>
          <w:lang w:val="uk-UA"/>
        </w:rPr>
        <w:t>Секретар засідання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Г.П. </w:t>
      </w:r>
      <w:proofErr w:type="spellStart"/>
      <w:r>
        <w:rPr>
          <w:lang w:val="uk-UA"/>
        </w:rPr>
        <w:t>Малиш</w:t>
      </w:r>
      <w:proofErr w:type="spellEnd"/>
    </w:p>
    <w:p w:rsidR="000A33A2" w:rsidRDefault="000A33A2" w:rsidP="000A33A2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3E697A" w:rsidRDefault="003E697A"/>
    <w:sectPr w:rsidR="003E697A" w:rsidSect="001A187E">
      <w:pgSz w:w="11906" w:h="16838"/>
      <w:pgMar w:top="720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4073B"/>
    <w:multiLevelType w:val="hybridMultilevel"/>
    <w:tmpl w:val="45A418D4"/>
    <w:lvl w:ilvl="0" w:tplc="04DA9D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33A2"/>
    <w:rsid w:val="000A33A2"/>
    <w:rsid w:val="000D77CD"/>
    <w:rsid w:val="003E697A"/>
    <w:rsid w:val="00A02F39"/>
    <w:rsid w:val="00B4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A33A2"/>
    <w:pPr>
      <w:widowControl w:val="0"/>
      <w:suppressAutoHyphens/>
      <w:autoSpaceDN w:val="0"/>
      <w:spacing w:after="120"/>
      <w:textAlignment w:val="baseline"/>
    </w:pPr>
    <w:rPr>
      <w:rFonts w:ascii="Arial" w:eastAsia="Arial Unicode MS" w:hAnsi="Arial" w:cs="Tahoma"/>
      <w:kern w:val="3"/>
      <w:sz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6422</Characters>
  <Application>Microsoft Office Word</Application>
  <DocSecurity>0</DocSecurity>
  <Lines>53</Lines>
  <Paragraphs>15</Paragraphs>
  <ScaleCrop>false</ScaleCrop>
  <Company>SOBES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rada2</dc:creator>
  <cp:keywords/>
  <dc:description/>
  <cp:lastModifiedBy>rada2</cp:lastModifiedBy>
  <cp:revision>3</cp:revision>
  <dcterms:created xsi:type="dcterms:W3CDTF">2014-07-08T05:11:00Z</dcterms:created>
  <dcterms:modified xsi:type="dcterms:W3CDTF">2014-07-08T05:11:00Z</dcterms:modified>
</cp:coreProperties>
</file>